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A3D9" w14:textId="0791E3A4" w:rsidR="00F33877" w:rsidRPr="004E5AC6" w:rsidRDefault="00F33877" w:rsidP="00F3387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</w:pPr>
      <w:r w:rsidRPr="004E5AC6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>BOLETÍN INFORMATIVO DE ACTUALIDAD LABORAL N°</w:t>
      </w:r>
      <w:r w:rsidR="007626C7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>1</w:t>
      </w:r>
      <w:r w:rsidR="009A2897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>50</w:t>
      </w:r>
    </w:p>
    <w:p w14:paraId="6FEC5E85" w14:textId="43436182" w:rsidR="00F33877" w:rsidRPr="004E5AC6" w:rsidRDefault="00F33877" w:rsidP="00F3387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595959" w:themeColor="text1" w:themeTint="A6"/>
          <w:sz w:val="32"/>
          <w:szCs w:val="28"/>
          <w:shd w:val="clear" w:color="auto" w:fill="FFFFFF"/>
          <w:lang w:eastAsia="es-ES"/>
        </w:rPr>
      </w:pPr>
      <w:r w:rsidRPr="004E5AC6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 xml:space="preserve">Semana del </w:t>
      </w:r>
      <w:r w:rsidR="00F66903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>20</w:t>
      </w:r>
      <w:r w:rsidR="009A2897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 xml:space="preserve"> </w:t>
      </w:r>
      <w:r w:rsidR="00B67CA7" w:rsidRPr="004E5AC6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 xml:space="preserve">de </w:t>
      </w:r>
      <w:r w:rsidR="0084283E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 xml:space="preserve">octubre </w:t>
      </w:r>
      <w:r w:rsidR="008840BD" w:rsidRPr="004E5AC6">
        <w:rPr>
          <w:rFonts w:eastAsia="Times New Roman" w:cstheme="minorHAnsi"/>
          <w:b/>
          <w:bCs/>
          <w:color w:val="595959" w:themeColor="text1" w:themeTint="A6"/>
          <w:sz w:val="28"/>
          <w:szCs w:val="28"/>
          <w:shd w:val="clear" w:color="auto" w:fill="FFFFFF"/>
          <w:lang w:eastAsia="es-ES"/>
        </w:rPr>
        <w:t>de 2020</w:t>
      </w:r>
    </w:p>
    <w:p w14:paraId="6E5AB55F" w14:textId="7C112620" w:rsidR="00F66903" w:rsidRPr="00B3038A" w:rsidRDefault="00F33877" w:rsidP="00F66903">
      <w:pPr>
        <w:ind w:left="-567" w:right="-370"/>
        <w:jc w:val="center"/>
        <w:rPr>
          <w:rFonts w:eastAsia="Times New Roman" w:cstheme="minorHAnsi"/>
          <w:b/>
          <w:bCs/>
          <w:sz w:val="44"/>
          <w:szCs w:val="40"/>
          <w:shd w:val="clear" w:color="auto" w:fill="FFFFFF"/>
          <w:lang w:eastAsia="es-ES"/>
        </w:rPr>
      </w:pPr>
      <w:r w:rsidRPr="00B3038A">
        <w:rPr>
          <w:rFonts w:eastAsia="Times New Roman" w:cstheme="minorHAnsi"/>
          <w:b/>
          <w:bCs/>
          <w:color w:val="AEAAAA" w:themeColor="background2" w:themeShade="BF"/>
          <w:szCs w:val="28"/>
          <w:shd w:val="clear" w:color="auto" w:fill="FFFFFF"/>
          <w:lang w:eastAsia="es-ES"/>
        </w:rPr>
        <w:t>-----------------------------------------------------------------------------------------------------------------------------</w:t>
      </w:r>
      <w:r w:rsidR="00AC4FAB" w:rsidRPr="00B3038A">
        <w:rPr>
          <w:rFonts w:eastAsia="Times New Roman" w:cstheme="minorHAnsi"/>
          <w:b/>
          <w:bCs/>
          <w:color w:val="AEAAAA" w:themeColor="background2" w:themeShade="BF"/>
          <w:szCs w:val="28"/>
          <w:shd w:val="clear" w:color="auto" w:fill="FFFFFF"/>
          <w:lang w:eastAsia="es-ES"/>
        </w:rPr>
        <w:t>---------------------------</w:t>
      </w:r>
      <w:r w:rsidR="00177C21" w:rsidRPr="00B3038A">
        <w:rPr>
          <w:rFonts w:eastAsia="Times New Roman" w:cstheme="minorHAnsi"/>
          <w:b/>
          <w:bCs/>
          <w:color w:val="AEAAAA" w:themeColor="background2" w:themeShade="BF"/>
          <w:szCs w:val="28"/>
          <w:shd w:val="clear" w:color="auto" w:fill="FFFFFF"/>
          <w:lang w:eastAsia="es-ES"/>
        </w:rPr>
        <w:br/>
      </w:r>
      <w:bookmarkStart w:id="0" w:name="_Hlk11011107"/>
      <w:r w:rsidR="00132AC0" w:rsidRPr="00B3038A">
        <w:rPr>
          <w:rFonts w:eastAsia="Times New Roman" w:cstheme="minorHAnsi"/>
          <w:b/>
          <w:bCs/>
          <w:sz w:val="44"/>
          <w:szCs w:val="40"/>
          <w:shd w:val="clear" w:color="auto" w:fill="FFFFFF"/>
          <w:lang w:eastAsia="es-ES"/>
        </w:rPr>
        <w:t>ASPECTOS LABORALES</w:t>
      </w:r>
      <w:r w:rsidR="00B3038A" w:rsidRPr="00B3038A">
        <w:rPr>
          <w:rFonts w:eastAsia="Times New Roman" w:cstheme="minorHAnsi"/>
          <w:b/>
          <w:bCs/>
          <w:sz w:val="44"/>
          <w:szCs w:val="40"/>
          <w:shd w:val="clear" w:color="auto" w:fill="FFFFFF"/>
          <w:lang w:eastAsia="es-ES"/>
        </w:rPr>
        <w:t xml:space="preserve"> DEL</w:t>
      </w:r>
      <w:r w:rsidR="00132AC0" w:rsidRPr="00B3038A">
        <w:rPr>
          <w:rFonts w:eastAsia="Times New Roman" w:cstheme="minorHAnsi"/>
          <w:b/>
          <w:bCs/>
          <w:sz w:val="44"/>
          <w:szCs w:val="40"/>
          <w:shd w:val="clear" w:color="auto" w:fill="FFFFFF"/>
          <w:lang w:eastAsia="es-ES"/>
        </w:rPr>
        <w:t xml:space="preserve"> </w:t>
      </w:r>
      <w:r w:rsidR="00F66903" w:rsidRPr="00B3038A">
        <w:rPr>
          <w:rFonts w:eastAsia="Times New Roman" w:cstheme="minorHAnsi"/>
          <w:b/>
          <w:bCs/>
          <w:sz w:val="44"/>
          <w:szCs w:val="40"/>
          <w:shd w:val="clear" w:color="auto" w:fill="FFFFFF"/>
          <w:lang w:eastAsia="es-ES"/>
        </w:rPr>
        <w:t xml:space="preserve">PLEBISCITO NACIONAL </w:t>
      </w:r>
    </w:p>
    <w:p w14:paraId="2E7A3E83" w14:textId="77777777" w:rsidR="00B3038A" w:rsidRPr="00B3038A" w:rsidRDefault="00B3038A" w:rsidP="00F66903">
      <w:pPr>
        <w:ind w:right="141"/>
        <w:jc w:val="both"/>
        <w:rPr>
          <w:sz w:val="2"/>
          <w:szCs w:val="2"/>
        </w:rPr>
      </w:pPr>
    </w:p>
    <w:p w14:paraId="14AA1FD1" w14:textId="3750B69C" w:rsidR="000570F1" w:rsidRPr="00B3038A" w:rsidRDefault="00B3038A" w:rsidP="00F66903">
      <w:pPr>
        <w:ind w:right="141"/>
        <w:jc w:val="both"/>
        <w:rPr>
          <w:sz w:val="24"/>
          <w:szCs w:val="24"/>
        </w:rPr>
      </w:pPr>
      <w:r w:rsidRPr="00B3038A">
        <w:rPr>
          <w:sz w:val="24"/>
          <w:szCs w:val="24"/>
        </w:rPr>
        <w:t>Con fecha 19 de octubre la Dirección del Trabajo (</w:t>
      </w:r>
      <w:hyperlink r:id="rId10" w:history="1">
        <w:r w:rsidRPr="00B3038A">
          <w:rPr>
            <w:rStyle w:val="Hipervnculo"/>
            <w:sz w:val="24"/>
            <w:szCs w:val="24"/>
          </w:rPr>
          <w:t>Ord. Nro. 2760/025</w:t>
        </w:r>
      </w:hyperlink>
      <w:r w:rsidRPr="00B3038A">
        <w:rPr>
          <w:sz w:val="24"/>
          <w:szCs w:val="24"/>
        </w:rPr>
        <w:t xml:space="preserve">) emitió un pronunciamiento respecto al </w:t>
      </w:r>
      <w:r w:rsidR="00F66903" w:rsidRPr="00B3038A">
        <w:rPr>
          <w:sz w:val="24"/>
          <w:szCs w:val="24"/>
        </w:rPr>
        <w:t xml:space="preserve">Plebiscito Nacional </w:t>
      </w:r>
      <w:r w:rsidRPr="00B3038A">
        <w:rPr>
          <w:sz w:val="24"/>
          <w:szCs w:val="24"/>
        </w:rPr>
        <w:t xml:space="preserve">convocado </w:t>
      </w:r>
      <w:r w:rsidR="00F66903" w:rsidRPr="00B3038A">
        <w:rPr>
          <w:sz w:val="24"/>
          <w:szCs w:val="24"/>
        </w:rPr>
        <w:t xml:space="preserve">para el día </w:t>
      </w:r>
      <w:r w:rsidR="0009465C" w:rsidRPr="00B3038A">
        <w:rPr>
          <w:sz w:val="24"/>
          <w:szCs w:val="24"/>
        </w:rPr>
        <w:t xml:space="preserve">domingo </w:t>
      </w:r>
      <w:r w:rsidR="00F66903" w:rsidRPr="00B3038A">
        <w:rPr>
          <w:sz w:val="24"/>
          <w:szCs w:val="24"/>
        </w:rPr>
        <w:t>25 de octubre</w:t>
      </w:r>
      <w:r w:rsidRPr="00B3038A">
        <w:rPr>
          <w:sz w:val="24"/>
          <w:szCs w:val="24"/>
        </w:rPr>
        <w:t xml:space="preserve">. </w:t>
      </w:r>
      <w:r w:rsidR="00F66903" w:rsidRPr="00B3038A">
        <w:rPr>
          <w:sz w:val="24"/>
          <w:szCs w:val="24"/>
        </w:rPr>
        <w:t xml:space="preserve">En </w:t>
      </w:r>
      <w:r w:rsidR="00F66903" w:rsidRPr="00B3038A">
        <w:rPr>
          <w:b/>
          <w:sz w:val="24"/>
          <w:szCs w:val="24"/>
        </w:rPr>
        <w:t>PARRAGUEZ&amp;MARIN</w:t>
      </w:r>
      <w:r w:rsidR="00F66903" w:rsidRPr="00B3038A">
        <w:rPr>
          <w:sz w:val="24"/>
          <w:szCs w:val="24"/>
        </w:rPr>
        <w:t xml:space="preserve"> le explicamos los principales aspectos laborales a considerar</w:t>
      </w:r>
      <w:r w:rsidRPr="00B3038A">
        <w:rPr>
          <w:sz w:val="24"/>
          <w:szCs w:val="24"/>
        </w:rPr>
        <w:t>:</w:t>
      </w:r>
    </w:p>
    <w:p w14:paraId="3230324F" w14:textId="77777777" w:rsidR="00B3038A" w:rsidRPr="00B3038A" w:rsidRDefault="00B3038A" w:rsidP="00F66903">
      <w:pPr>
        <w:ind w:right="141"/>
        <w:jc w:val="both"/>
        <w:rPr>
          <w:sz w:val="4"/>
          <w:szCs w:val="4"/>
        </w:rPr>
      </w:pPr>
    </w:p>
    <w:p w14:paraId="67AA271A" w14:textId="7F156675" w:rsidR="00F66903" w:rsidRPr="00B3038A" w:rsidRDefault="00F66903" w:rsidP="00B739BC">
      <w:pPr>
        <w:pStyle w:val="Prrafodelista"/>
        <w:numPr>
          <w:ilvl w:val="0"/>
          <w:numId w:val="1"/>
        </w:numPr>
        <w:ind w:left="426" w:right="141"/>
        <w:jc w:val="both"/>
        <w:rPr>
          <w:sz w:val="24"/>
          <w:szCs w:val="24"/>
        </w:rPr>
      </w:pPr>
      <w:r w:rsidRPr="00B3038A">
        <w:rPr>
          <w:b/>
          <w:sz w:val="24"/>
          <w:szCs w:val="24"/>
        </w:rPr>
        <w:t>PERSONAS QUE TRABAJAN EL DÍA DE LAS ELECCIONES</w:t>
      </w:r>
      <w:r w:rsidRPr="00B3038A">
        <w:rPr>
          <w:sz w:val="24"/>
          <w:szCs w:val="24"/>
        </w:rPr>
        <w:t xml:space="preserve">: </w:t>
      </w:r>
      <w:r w:rsidR="000570F1" w:rsidRPr="00B3038A">
        <w:rPr>
          <w:sz w:val="24"/>
          <w:szCs w:val="24"/>
        </w:rPr>
        <w:t>Sin perjuicio de las exigencias que entrega la autoridad sanitaria a propósito de la emergencia sanitaria provocada por el COVID-19, e</w:t>
      </w:r>
      <w:r w:rsidRPr="00B3038A">
        <w:rPr>
          <w:sz w:val="24"/>
          <w:szCs w:val="24"/>
        </w:rPr>
        <w:t>l domingo 25 de octubre le corresponde prestar servicios a los trabajadores para quienes los domingos y festivos son días normales de trabajo.</w:t>
      </w:r>
    </w:p>
    <w:p w14:paraId="05AB0BA2" w14:textId="25CAFDDD" w:rsidR="00F66903" w:rsidRPr="00B3038A" w:rsidRDefault="00F66903" w:rsidP="00B739BC">
      <w:pPr>
        <w:pStyle w:val="Prrafodelista"/>
        <w:ind w:left="426" w:right="141"/>
        <w:jc w:val="both"/>
        <w:rPr>
          <w:sz w:val="24"/>
          <w:szCs w:val="24"/>
        </w:rPr>
      </w:pPr>
      <w:r w:rsidRPr="00B3038A">
        <w:rPr>
          <w:sz w:val="24"/>
          <w:szCs w:val="24"/>
        </w:rPr>
        <w:t>Se trata de aquellos exceptuados del descanso dominical y de días festivos, situación regulada en el artículo 38 del Código del Trabajo, salvo la excepción que se indica en el número siguiente.</w:t>
      </w:r>
    </w:p>
    <w:p w14:paraId="0DE9EAA5" w14:textId="77777777" w:rsidR="00F66903" w:rsidRPr="00B3038A" w:rsidRDefault="00F66903" w:rsidP="00B739BC">
      <w:pPr>
        <w:pStyle w:val="Prrafodelista"/>
        <w:ind w:left="426" w:right="141"/>
        <w:jc w:val="both"/>
        <w:rPr>
          <w:sz w:val="24"/>
          <w:szCs w:val="24"/>
        </w:rPr>
      </w:pPr>
    </w:p>
    <w:p w14:paraId="61DB7689" w14:textId="66633065" w:rsidR="00F66903" w:rsidRPr="00B3038A" w:rsidRDefault="00F66903" w:rsidP="00B739BC">
      <w:pPr>
        <w:pStyle w:val="Prrafodelista"/>
        <w:numPr>
          <w:ilvl w:val="0"/>
          <w:numId w:val="1"/>
        </w:numPr>
        <w:ind w:left="426" w:right="141"/>
        <w:jc w:val="both"/>
        <w:rPr>
          <w:sz w:val="24"/>
          <w:szCs w:val="24"/>
        </w:rPr>
      </w:pPr>
      <w:r w:rsidRPr="00B3038A">
        <w:rPr>
          <w:b/>
          <w:sz w:val="24"/>
          <w:szCs w:val="24"/>
        </w:rPr>
        <w:t>SITUACIÓN ESPECIAL DE CIERTOS TRABAJADORES DEL COMERCIO</w:t>
      </w:r>
      <w:r w:rsidRPr="00B3038A">
        <w:rPr>
          <w:sz w:val="24"/>
          <w:szCs w:val="24"/>
        </w:rPr>
        <w:t xml:space="preserve">: </w:t>
      </w:r>
      <w:r w:rsidR="000570F1" w:rsidRPr="00B3038A">
        <w:rPr>
          <w:sz w:val="24"/>
          <w:szCs w:val="24"/>
        </w:rPr>
        <w:t>L</w:t>
      </w:r>
      <w:r w:rsidRPr="00B3038A">
        <w:rPr>
          <w:sz w:val="24"/>
          <w:szCs w:val="24"/>
        </w:rPr>
        <w:t xml:space="preserve">os trabajadores del comercio y servicios que atiendan directamente al público, en la medida que se desempeñen en centros o complejos comerciales administrados bajo una misma razón social o personalidad jurídica (por ejemplo un </w:t>
      </w:r>
      <w:r w:rsidRPr="00B3038A">
        <w:rPr>
          <w:i/>
          <w:sz w:val="24"/>
          <w:szCs w:val="24"/>
        </w:rPr>
        <w:t>mall</w:t>
      </w:r>
      <w:r w:rsidRPr="00B3038A">
        <w:rPr>
          <w:sz w:val="24"/>
          <w:szCs w:val="24"/>
        </w:rPr>
        <w:t xml:space="preserve"> o un </w:t>
      </w:r>
      <w:proofErr w:type="spellStart"/>
      <w:r w:rsidRPr="00B3038A">
        <w:rPr>
          <w:i/>
          <w:sz w:val="24"/>
          <w:szCs w:val="24"/>
        </w:rPr>
        <w:t>strip</w:t>
      </w:r>
      <w:proofErr w:type="spellEnd"/>
      <w:r w:rsidRPr="00B3038A">
        <w:rPr>
          <w:i/>
          <w:sz w:val="24"/>
          <w:szCs w:val="24"/>
        </w:rPr>
        <w:t xml:space="preserve"> center</w:t>
      </w:r>
      <w:r w:rsidRPr="00B3038A">
        <w:rPr>
          <w:sz w:val="24"/>
          <w:szCs w:val="24"/>
        </w:rPr>
        <w:t>), se encuentran liberados de prestar servicios el domingo 25 de octubre, por ser descanso obligatorio para ellos.</w:t>
      </w:r>
    </w:p>
    <w:p w14:paraId="3B5F4142" w14:textId="77777777" w:rsidR="00F66903" w:rsidRPr="00B3038A" w:rsidRDefault="00F66903" w:rsidP="00B739BC">
      <w:pPr>
        <w:pStyle w:val="Prrafodelista"/>
        <w:ind w:left="426" w:right="141"/>
        <w:jc w:val="both"/>
        <w:rPr>
          <w:sz w:val="24"/>
          <w:szCs w:val="24"/>
        </w:rPr>
      </w:pPr>
      <w:r w:rsidRPr="00B3038A">
        <w:rPr>
          <w:sz w:val="24"/>
          <w:szCs w:val="24"/>
        </w:rPr>
        <w:t>Este descanso debe comenzar a más tardar a las 21:00 horas del sábado 24 de octubre y terminar a las 06:00 horas del lunes 26 de octubre.</w:t>
      </w:r>
    </w:p>
    <w:p w14:paraId="5057527F" w14:textId="77777777" w:rsidR="00F66903" w:rsidRPr="00B3038A" w:rsidRDefault="00F66903" w:rsidP="00B739BC">
      <w:pPr>
        <w:pStyle w:val="Prrafodelista"/>
        <w:ind w:left="426" w:right="141"/>
        <w:jc w:val="both"/>
        <w:rPr>
          <w:sz w:val="24"/>
          <w:szCs w:val="24"/>
        </w:rPr>
      </w:pPr>
      <w:r w:rsidRPr="00B3038A">
        <w:rPr>
          <w:sz w:val="24"/>
          <w:szCs w:val="24"/>
        </w:rPr>
        <w:t>En consecuencia, las empresas que se encuentren ubicadas al interior de estos centros o complejos comerciales, deberán permanecer cerrados el día de las elecciones.</w:t>
      </w:r>
    </w:p>
    <w:p w14:paraId="4104C3F4" w14:textId="77777777" w:rsidR="00F66903" w:rsidRPr="00B3038A" w:rsidRDefault="00F66903" w:rsidP="00B739BC">
      <w:pPr>
        <w:pStyle w:val="Prrafodelista"/>
        <w:ind w:left="426" w:right="141"/>
        <w:rPr>
          <w:sz w:val="24"/>
          <w:szCs w:val="24"/>
        </w:rPr>
      </w:pPr>
    </w:p>
    <w:p w14:paraId="6EDE3E1B" w14:textId="6BB2BEE0" w:rsidR="00F66903" w:rsidRPr="00B3038A" w:rsidRDefault="00F66903" w:rsidP="00B739BC">
      <w:pPr>
        <w:pStyle w:val="Prrafodelista"/>
        <w:numPr>
          <w:ilvl w:val="0"/>
          <w:numId w:val="1"/>
        </w:numPr>
        <w:ind w:left="426" w:right="141"/>
        <w:jc w:val="both"/>
        <w:rPr>
          <w:sz w:val="24"/>
          <w:szCs w:val="24"/>
        </w:rPr>
      </w:pPr>
      <w:r w:rsidRPr="00B3038A">
        <w:rPr>
          <w:b/>
          <w:sz w:val="24"/>
          <w:szCs w:val="24"/>
        </w:rPr>
        <w:t>PERMISO PARA SUFRAGAR:</w:t>
      </w:r>
      <w:r w:rsidRPr="00B3038A">
        <w:rPr>
          <w:sz w:val="24"/>
          <w:szCs w:val="24"/>
        </w:rPr>
        <w:t xml:space="preserve"> Las personas que les corresponde trabajar el domingo 25 </w:t>
      </w:r>
      <w:proofErr w:type="spellStart"/>
      <w:r w:rsidRPr="00B3038A">
        <w:rPr>
          <w:sz w:val="24"/>
          <w:szCs w:val="24"/>
        </w:rPr>
        <w:t>d</w:t>
      </w:r>
      <w:r w:rsidR="00F564B7" w:rsidRPr="00B3038A">
        <w:rPr>
          <w:sz w:val="24"/>
          <w:szCs w:val="24"/>
        </w:rPr>
        <w:t xml:space="preserve"> </w:t>
      </w:r>
      <w:r w:rsidRPr="00B3038A">
        <w:rPr>
          <w:sz w:val="24"/>
          <w:szCs w:val="24"/>
        </w:rPr>
        <w:t>e</w:t>
      </w:r>
      <w:proofErr w:type="spellEnd"/>
      <w:r w:rsidRPr="00B3038A">
        <w:rPr>
          <w:sz w:val="24"/>
          <w:szCs w:val="24"/>
        </w:rPr>
        <w:t xml:space="preserve"> octubre tienen derecho a ausentarse de su trabajo durante 2 horas a fin de sufragar, sin sufrir descuentos en sus remuneraciones ni disminución de su horario de colación.</w:t>
      </w:r>
    </w:p>
    <w:p w14:paraId="5F01832C" w14:textId="77777777" w:rsidR="00F66903" w:rsidRPr="00B3038A" w:rsidRDefault="00F66903" w:rsidP="00B739BC">
      <w:pPr>
        <w:pStyle w:val="Prrafodelista"/>
        <w:ind w:left="426" w:right="141"/>
        <w:jc w:val="both"/>
        <w:rPr>
          <w:sz w:val="24"/>
          <w:szCs w:val="24"/>
        </w:rPr>
      </w:pPr>
    </w:p>
    <w:p w14:paraId="58122871" w14:textId="77777777" w:rsidR="00F66903" w:rsidRPr="00B3038A" w:rsidRDefault="00F66903" w:rsidP="00B739BC">
      <w:pPr>
        <w:pStyle w:val="Prrafodelista"/>
        <w:numPr>
          <w:ilvl w:val="0"/>
          <w:numId w:val="1"/>
        </w:numPr>
        <w:ind w:left="426" w:right="141"/>
        <w:jc w:val="both"/>
        <w:rPr>
          <w:sz w:val="24"/>
          <w:szCs w:val="24"/>
        </w:rPr>
      </w:pPr>
      <w:r w:rsidRPr="00B3038A">
        <w:rPr>
          <w:b/>
          <w:sz w:val="24"/>
          <w:szCs w:val="24"/>
        </w:rPr>
        <w:t>SITUACIÓN DE VOCALES DE MESA Y OTROS:</w:t>
      </w:r>
      <w:r w:rsidRPr="00B3038A">
        <w:rPr>
          <w:sz w:val="24"/>
          <w:szCs w:val="24"/>
        </w:rPr>
        <w:t xml:space="preserve"> El empleador de los trabajadores designados como vocales o presidentes de Mesas Receptoras de Sufragios, miembros de Colegios Escrutadores o delegados de la Junta Electoral, debe concederle los permisos necesarios para cumplir con tales funciones, sin sufrir descuentos en sus remuneraciones ni disminución de otros derechos.</w:t>
      </w:r>
    </w:p>
    <w:p w14:paraId="4BA661C0" w14:textId="77777777" w:rsidR="00F66903" w:rsidRPr="00B3038A" w:rsidRDefault="00F66903" w:rsidP="00B739BC">
      <w:pPr>
        <w:pStyle w:val="Prrafodelista"/>
        <w:spacing w:after="0"/>
        <w:ind w:left="426" w:right="141"/>
        <w:jc w:val="both"/>
        <w:rPr>
          <w:sz w:val="24"/>
          <w:szCs w:val="24"/>
        </w:rPr>
      </w:pPr>
    </w:p>
    <w:p w14:paraId="4900CF67" w14:textId="09889E38" w:rsidR="00F66903" w:rsidRPr="00B3038A" w:rsidRDefault="00F66903" w:rsidP="00B739BC">
      <w:pPr>
        <w:pStyle w:val="Prrafodelista"/>
        <w:numPr>
          <w:ilvl w:val="0"/>
          <w:numId w:val="1"/>
        </w:numPr>
        <w:ind w:left="426" w:right="141"/>
        <w:jc w:val="both"/>
        <w:rPr>
          <w:sz w:val="24"/>
          <w:szCs w:val="24"/>
        </w:rPr>
      </w:pPr>
      <w:r w:rsidRPr="00B3038A">
        <w:rPr>
          <w:b/>
          <w:sz w:val="24"/>
          <w:szCs w:val="24"/>
        </w:rPr>
        <w:t>SANCIÓN AL EMPLEADOR QUE NO OTORGA LOS PERMISOS</w:t>
      </w:r>
      <w:r w:rsidRPr="00B3038A">
        <w:rPr>
          <w:sz w:val="24"/>
          <w:szCs w:val="24"/>
        </w:rPr>
        <w:t>: El empleador que se niegue a respetar estos derechos, e impida al elector desempeñar alguna de las funciones señaladas anteriormente, puede ser denunciado en cualquiera de las oficinas de la Inspección del Trabajo o ante el Juez de Policía Local de la comuna.</w:t>
      </w:r>
    </w:p>
    <w:p w14:paraId="511DB0F3" w14:textId="77777777" w:rsidR="0009465C" w:rsidRPr="00B3038A" w:rsidRDefault="0009465C" w:rsidP="0009465C">
      <w:pPr>
        <w:pStyle w:val="Prrafodelista"/>
        <w:rPr>
          <w:sz w:val="24"/>
          <w:szCs w:val="24"/>
        </w:rPr>
      </w:pPr>
    </w:p>
    <w:p w14:paraId="7BA0F743" w14:textId="699D901C" w:rsidR="00E5280B" w:rsidRPr="00005D6B" w:rsidRDefault="00E5280B" w:rsidP="00A75977">
      <w:pPr>
        <w:ind w:left="-142"/>
        <w:jc w:val="center"/>
        <w:rPr>
          <w:rFonts w:eastAsia="Times New Roman" w:cstheme="minorHAnsi"/>
          <w:b/>
          <w:bCs/>
          <w:sz w:val="36"/>
          <w:szCs w:val="28"/>
          <w:shd w:val="clear" w:color="auto" w:fill="FFFFFF"/>
          <w:lang w:eastAsia="es-ES"/>
        </w:rPr>
      </w:pPr>
      <w:r w:rsidRPr="00B3038A">
        <w:rPr>
          <w:sz w:val="18"/>
        </w:rPr>
        <w:t xml:space="preserve">Si quiere más información o tiene dudas sobre este u otros temas, </w:t>
      </w:r>
      <w:r w:rsidRPr="00B3038A">
        <w:rPr>
          <w:sz w:val="18"/>
        </w:rPr>
        <w:br/>
        <w:t xml:space="preserve">usted puede dirigirse a </w:t>
      </w:r>
      <w:r w:rsidRPr="00B3038A">
        <w:rPr>
          <w:b/>
          <w:sz w:val="18"/>
        </w:rPr>
        <w:t>PARRAGUEZ&amp;MARIN</w:t>
      </w:r>
      <w:r w:rsidRPr="00B3038A">
        <w:rPr>
          <w:noProof/>
          <w:sz w:val="18"/>
          <w:lang w:val="es-CL" w:eastAsia="es-CL"/>
        </w:rPr>
        <w:t xml:space="preserve"> </w:t>
      </w:r>
      <w:r w:rsidRPr="00B3038A">
        <w:rPr>
          <w:sz w:val="18"/>
        </w:rPr>
        <w:t xml:space="preserve">al correo </w:t>
      </w:r>
      <w:hyperlink r:id="rId11" w:history="1">
        <w:r w:rsidRPr="00B3038A">
          <w:rPr>
            <w:rStyle w:val="Hipervnculo"/>
            <w:noProof/>
            <w:sz w:val="18"/>
            <w:lang w:eastAsia="es-CL"/>
          </w:rPr>
          <w:t>rmarin@parraguezymarin.cl</w:t>
        </w:r>
      </w:hyperlink>
      <w:bookmarkEnd w:id="0"/>
    </w:p>
    <w:sectPr w:rsidR="00E5280B" w:rsidRPr="00005D6B" w:rsidSect="00B3038A">
      <w:headerReference w:type="default" r:id="rId12"/>
      <w:footerReference w:type="default" r:id="rId13"/>
      <w:pgSz w:w="11906" w:h="16838" w:code="9"/>
      <w:pgMar w:top="1276" w:right="991" w:bottom="426" w:left="1276" w:header="567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53C95" w14:textId="77777777" w:rsidR="000D289E" w:rsidRDefault="000D289E" w:rsidP="00511ADC">
      <w:pPr>
        <w:spacing w:after="0" w:line="240" w:lineRule="auto"/>
      </w:pPr>
      <w:r>
        <w:separator/>
      </w:r>
    </w:p>
  </w:endnote>
  <w:endnote w:type="continuationSeparator" w:id="0">
    <w:p w14:paraId="4E1E8EB7" w14:textId="77777777" w:rsidR="000D289E" w:rsidRDefault="000D289E" w:rsidP="0051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7011" w14:textId="684D4FF9" w:rsidR="00FE2D82" w:rsidRDefault="00FE2D82" w:rsidP="00A75977">
    <w:pPr>
      <w:pStyle w:val="NormalWeb"/>
      <w:spacing w:before="0" w:beforeAutospacing="0" w:after="0" w:afterAutospacing="0"/>
      <w:ind w:left="-851"/>
      <w:jc w:val="right"/>
      <w:rPr>
        <w:rFonts w:asciiTheme="minorHAnsi" w:hAnsi="Calibri" w:cstheme="minorBidi"/>
        <w:color w:val="000000" w:themeColor="text1"/>
        <w:kern w:val="24"/>
        <w:sz w:val="16"/>
        <w:lang w:val="es-ES"/>
      </w:rPr>
    </w:pPr>
    <w:r>
      <w:rPr>
        <w:rFonts w:asciiTheme="minorHAnsi" w:hAnsi="Calibri" w:cstheme="minorBidi"/>
        <w:color w:val="000000" w:themeColor="text1"/>
        <w:kern w:val="24"/>
        <w:sz w:val="16"/>
        <w:lang w:val="es-ES"/>
      </w:rPr>
      <w:t>_________________________________________________________________________________________________________________________</w:t>
    </w:r>
  </w:p>
  <w:p w14:paraId="526E1270" w14:textId="658622DE" w:rsidR="00FE2D82" w:rsidRPr="004E5AC6" w:rsidRDefault="00FE2D82" w:rsidP="004E5AC6">
    <w:pPr>
      <w:pStyle w:val="NormalWeb"/>
      <w:spacing w:before="0" w:beforeAutospacing="0" w:after="0" w:afterAutospacing="0"/>
      <w:jc w:val="center"/>
    </w:pPr>
    <w:r w:rsidRPr="00511ADC">
      <w:rPr>
        <w:rFonts w:asciiTheme="minorHAnsi" w:hAnsi="Calibri" w:cstheme="minorBidi"/>
        <w:color w:val="000000" w:themeColor="text1"/>
        <w:kern w:val="24"/>
        <w:sz w:val="16"/>
        <w:lang w:val="es-ES"/>
      </w:rPr>
      <w:t>Av. Apoquindo 3885, oficina 1701, Las Condes, Santiago, Chile</w:t>
    </w:r>
    <w:r>
      <w:rPr>
        <w:rFonts w:asciiTheme="minorHAnsi" w:hAnsi="Calibri" w:cstheme="minorBidi"/>
        <w:color w:val="000000" w:themeColor="text1"/>
        <w:kern w:val="24"/>
        <w:sz w:val="16"/>
        <w:lang w:val="es-ES"/>
      </w:rPr>
      <w:t xml:space="preserve"> - </w:t>
    </w:r>
    <w:r w:rsidRPr="00511ADC">
      <w:rPr>
        <w:rFonts w:asciiTheme="minorHAnsi" w:hAnsi="Calibri" w:cstheme="minorBidi"/>
        <w:color w:val="000000" w:themeColor="text1"/>
        <w:kern w:val="24"/>
        <w:sz w:val="16"/>
        <w:lang w:val="es-ES"/>
      </w:rPr>
      <w:t>Sucre 220, oficina 507, Antofagasta, Chile</w:t>
    </w:r>
    <w:r>
      <w:rPr>
        <w:rFonts w:asciiTheme="minorHAnsi" w:hAnsi="Calibri" w:cstheme="minorBidi"/>
        <w:color w:val="000000" w:themeColor="text1"/>
        <w:kern w:val="24"/>
        <w:sz w:val="16"/>
        <w:lang w:val="es-ES"/>
      </w:rPr>
      <w:t xml:space="preserve">   </w:t>
    </w:r>
    <w:hyperlink r:id="rId1" w:history="1">
      <w:r w:rsidRPr="00511ADC">
        <w:rPr>
          <w:rStyle w:val="Hipervnculo"/>
          <w:rFonts w:asciiTheme="minorHAnsi" w:hAnsi="Calibri" w:cstheme="minorBidi"/>
          <w:color w:val="000000" w:themeColor="text1"/>
          <w:kern w:val="24"/>
          <w:sz w:val="16"/>
          <w:u w:val="none"/>
        </w:rPr>
        <w:t>http</w:t>
      </w:r>
    </w:hyperlink>
    <w:r w:rsidRPr="00511ADC">
      <w:rPr>
        <w:rFonts w:asciiTheme="minorHAnsi" w:hAnsi="Calibri" w:cstheme="minorBidi"/>
        <w:color w:val="000000" w:themeColor="text1"/>
        <w:kern w:val="24"/>
        <w:sz w:val="16"/>
      </w:rPr>
      <w:t>://</w:t>
    </w:r>
    <w:hyperlink r:id="rId2" w:history="1">
      <w:r w:rsidRPr="00511ADC">
        <w:rPr>
          <w:rStyle w:val="Hipervnculo"/>
          <w:rFonts w:asciiTheme="minorHAnsi" w:hAnsi="Calibri" w:cstheme="minorBidi"/>
          <w:color w:val="000000" w:themeColor="text1"/>
          <w:kern w:val="24"/>
          <w:sz w:val="16"/>
          <w:u w:val="none"/>
        </w:rPr>
        <w:t>www.parraguezymarin.cl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8D5" w14:textId="77777777" w:rsidR="000D289E" w:rsidRDefault="000D289E" w:rsidP="00511ADC">
      <w:pPr>
        <w:spacing w:after="0" w:line="240" w:lineRule="auto"/>
      </w:pPr>
      <w:r>
        <w:separator/>
      </w:r>
    </w:p>
  </w:footnote>
  <w:footnote w:type="continuationSeparator" w:id="0">
    <w:p w14:paraId="445C2BAC" w14:textId="77777777" w:rsidR="000D289E" w:rsidRDefault="000D289E" w:rsidP="0051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6416" w14:textId="77777777" w:rsidR="00FE2D82" w:rsidRDefault="00FE2D8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4C1F27C" wp14:editId="659DDD75">
          <wp:simplePos x="0" y="0"/>
          <wp:positionH relativeFrom="margin">
            <wp:posOffset>3884930</wp:posOffset>
          </wp:positionH>
          <wp:positionV relativeFrom="paragraph">
            <wp:posOffset>-104140</wp:posOffset>
          </wp:positionV>
          <wp:extent cx="2286635" cy="421005"/>
          <wp:effectExtent l="0" t="0" r="0" b="0"/>
          <wp:wrapTight wrapText="bothSides">
            <wp:wrapPolygon edited="0">
              <wp:start x="0" y="0"/>
              <wp:lineTo x="0" y="13683"/>
              <wp:lineTo x="2519" y="17593"/>
              <wp:lineTo x="0" y="18570"/>
              <wp:lineTo x="0" y="20525"/>
              <wp:lineTo x="20694" y="20525"/>
              <wp:lineTo x="21054" y="18570"/>
              <wp:lineTo x="18535" y="17593"/>
              <wp:lineTo x="21234" y="13683"/>
              <wp:lineTo x="20694" y="0"/>
              <wp:lineTo x="0" y="0"/>
            </wp:wrapPolygon>
          </wp:wrapTight>
          <wp:docPr id="4" name="Imagen 4" descr="Parraguez y Marín - Abog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raguez y Marín - Abogad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E6B"/>
    <w:multiLevelType w:val="hybridMultilevel"/>
    <w:tmpl w:val="ED4659F8"/>
    <w:lvl w:ilvl="0" w:tplc="C216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B5C831EC">
      <w:start w:val="1"/>
      <w:numFmt w:val="bullet"/>
      <w:lvlText w:val="o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42B"/>
    <w:multiLevelType w:val="hybridMultilevel"/>
    <w:tmpl w:val="08D6708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782573C">
      <w:start w:val="1"/>
      <w:numFmt w:val="decimal"/>
      <w:lvlText w:val="%4."/>
      <w:lvlJc w:val="left"/>
      <w:pPr>
        <w:ind w:left="3588" w:hanging="360"/>
      </w:pPr>
      <w:rPr>
        <w:rFonts w:ascii="Garamond" w:eastAsiaTheme="minorEastAsia" w:hAnsi="Garamond" w:cs="Times New Roman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  <w:b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6257BE"/>
    <w:multiLevelType w:val="hybridMultilevel"/>
    <w:tmpl w:val="DCAC5798"/>
    <w:lvl w:ilvl="0" w:tplc="E25459E6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="Times New Roman"/>
        <w:b/>
      </w:rPr>
    </w:lvl>
    <w:lvl w:ilvl="1" w:tplc="340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C3CCE970">
      <w:start w:val="1"/>
      <w:numFmt w:val="lowerLetter"/>
      <w:lvlText w:val="%6)"/>
      <w:lvlJc w:val="left"/>
      <w:pPr>
        <w:ind w:left="3944" w:hanging="360"/>
      </w:pPr>
      <w:rPr>
        <w:rFonts w:hint="default"/>
      </w:rPr>
    </w:lvl>
    <w:lvl w:ilvl="6" w:tplc="340A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3" w15:restartNumberingAfterBreak="0">
    <w:nsid w:val="08914F65"/>
    <w:multiLevelType w:val="hybridMultilevel"/>
    <w:tmpl w:val="D4FC7B26"/>
    <w:lvl w:ilvl="0" w:tplc="422AA274">
      <w:start w:val="4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2655A1"/>
    <w:multiLevelType w:val="hybridMultilevel"/>
    <w:tmpl w:val="AC827010"/>
    <w:lvl w:ilvl="0" w:tplc="7D023CE0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986951"/>
    <w:multiLevelType w:val="hybridMultilevel"/>
    <w:tmpl w:val="7D6C34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23C4"/>
    <w:multiLevelType w:val="hybridMultilevel"/>
    <w:tmpl w:val="9C6C856A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A5F5F5A"/>
    <w:multiLevelType w:val="hybridMultilevel"/>
    <w:tmpl w:val="B5F03126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A1937"/>
    <w:multiLevelType w:val="multilevel"/>
    <w:tmpl w:val="320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433E"/>
    <w:multiLevelType w:val="hybridMultilevel"/>
    <w:tmpl w:val="1B225322"/>
    <w:lvl w:ilvl="0" w:tplc="C1126D0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E60F3"/>
    <w:multiLevelType w:val="hybridMultilevel"/>
    <w:tmpl w:val="0B10B0E6"/>
    <w:lvl w:ilvl="0" w:tplc="3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606007B2"/>
    <w:multiLevelType w:val="hybridMultilevel"/>
    <w:tmpl w:val="B4ACBCCC"/>
    <w:lvl w:ilvl="0" w:tplc="4D7C1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C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2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4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C1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68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E0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7D4FCE"/>
    <w:multiLevelType w:val="hybridMultilevel"/>
    <w:tmpl w:val="ABEC199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86483F"/>
    <w:multiLevelType w:val="hybridMultilevel"/>
    <w:tmpl w:val="29D8909E"/>
    <w:lvl w:ilvl="0" w:tplc="99CCB38A">
      <w:start w:val="9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  <w:b/>
        <w:u w:val="none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3E17E1D"/>
    <w:multiLevelType w:val="multilevel"/>
    <w:tmpl w:val="028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25713"/>
    <w:multiLevelType w:val="multilevel"/>
    <w:tmpl w:val="73E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B7961"/>
    <w:multiLevelType w:val="hybridMultilevel"/>
    <w:tmpl w:val="B0484AF8"/>
    <w:lvl w:ilvl="0" w:tplc="3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72A32194"/>
    <w:multiLevelType w:val="hybridMultilevel"/>
    <w:tmpl w:val="C69A90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745"/>
    <w:multiLevelType w:val="hybridMultilevel"/>
    <w:tmpl w:val="FF20FAC6"/>
    <w:lvl w:ilvl="0" w:tplc="2CE6E5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062E1"/>
    <w:multiLevelType w:val="hybridMultilevel"/>
    <w:tmpl w:val="2DCA1D3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E0561C5"/>
    <w:multiLevelType w:val="hybridMultilevel"/>
    <w:tmpl w:val="CA269220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7EA66FE2"/>
    <w:multiLevelType w:val="hybridMultilevel"/>
    <w:tmpl w:val="4670CB68"/>
    <w:lvl w:ilvl="0" w:tplc="FF7241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8"/>
  </w:num>
  <w:num w:numId="7">
    <w:abstractNumId w:val="0"/>
  </w:num>
  <w:num w:numId="8">
    <w:abstractNumId w:val="9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4"/>
  </w:num>
  <w:num w:numId="16">
    <w:abstractNumId w:val="20"/>
  </w:num>
  <w:num w:numId="17">
    <w:abstractNumId w:val="17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1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FF"/>
    <w:rsid w:val="000052F7"/>
    <w:rsid w:val="00005D6B"/>
    <w:rsid w:val="00023B49"/>
    <w:rsid w:val="0002790D"/>
    <w:rsid w:val="000360B4"/>
    <w:rsid w:val="00050D01"/>
    <w:rsid w:val="000570F1"/>
    <w:rsid w:val="00066424"/>
    <w:rsid w:val="00073426"/>
    <w:rsid w:val="000736DF"/>
    <w:rsid w:val="00073F7E"/>
    <w:rsid w:val="00083E8A"/>
    <w:rsid w:val="0009110D"/>
    <w:rsid w:val="0009465C"/>
    <w:rsid w:val="000A3165"/>
    <w:rsid w:val="000A51F6"/>
    <w:rsid w:val="000A778A"/>
    <w:rsid w:val="000C1794"/>
    <w:rsid w:val="000D289E"/>
    <w:rsid w:val="000D61AC"/>
    <w:rsid w:val="000E3471"/>
    <w:rsid w:val="000F15C3"/>
    <w:rsid w:val="000F4ED1"/>
    <w:rsid w:val="000F4EE5"/>
    <w:rsid w:val="001032B6"/>
    <w:rsid w:val="00110B88"/>
    <w:rsid w:val="00116FA4"/>
    <w:rsid w:val="0012533F"/>
    <w:rsid w:val="00132AC0"/>
    <w:rsid w:val="001354D2"/>
    <w:rsid w:val="00143F8D"/>
    <w:rsid w:val="00146F52"/>
    <w:rsid w:val="00152609"/>
    <w:rsid w:val="0015746D"/>
    <w:rsid w:val="0016770F"/>
    <w:rsid w:val="00177C21"/>
    <w:rsid w:val="00197FFC"/>
    <w:rsid w:val="001A3A03"/>
    <w:rsid w:val="001A64B0"/>
    <w:rsid w:val="001C07AD"/>
    <w:rsid w:val="001F243E"/>
    <w:rsid w:val="001F363D"/>
    <w:rsid w:val="0021154F"/>
    <w:rsid w:val="002128A7"/>
    <w:rsid w:val="00214A51"/>
    <w:rsid w:val="0022117A"/>
    <w:rsid w:val="00224070"/>
    <w:rsid w:val="00226F98"/>
    <w:rsid w:val="00230876"/>
    <w:rsid w:val="002365B7"/>
    <w:rsid w:val="00243AAA"/>
    <w:rsid w:val="00244D75"/>
    <w:rsid w:val="002537E0"/>
    <w:rsid w:val="002646BF"/>
    <w:rsid w:val="00273D01"/>
    <w:rsid w:val="00273FD2"/>
    <w:rsid w:val="00297160"/>
    <w:rsid w:val="002A4B90"/>
    <w:rsid w:val="002B3EB0"/>
    <w:rsid w:val="002B57E1"/>
    <w:rsid w:val="002B776D"/>
    <w:rsid w:val="002C5AB4"/>
    <w:rsid w:val="002C5D38"/>
    <w:rsid w:val="002E1258"/>
    <w:rsid w:val="002E4A42"/>
    <w:rsid w:val="002E6CA8"/>
    <w:rsid w:val="002F0553"/>
    <w:rsid w:val="002F1CED"/>
    <w:rsid w:val="00302785"/>
    <w:rsid w:val="003073FD"/>
    <w:rsid w:val="00307A1F"/>
    <w:rsid w:val="003234DB"/>
    <w:rsid w:val="00334567"/>
    <w:rsid w:val="0033662D"/>
    <w:rsid w:val="003535DE"/>
    <w:rsid w:val="00380B63"/>
    <w:rsid w:val="0038250C"/>
    <w:rsid w:val="003B671E"/>
    <w:rsid w:val="003C0FBC"/>
    <w:rsid w:val="003D76E5"/>
    <w:rsid w:val="003F1B93"/>
    <w:rsid w:val="003F23DF"/>
    <w:rsid w:val="003F2D93"/>
    <w:rsid w:val="00404A0A"/>
    <w:rsid w:val="00416525"/>
    <w:rsid w:val="00421158"/>
    <w:rsid w:val="00423DCB"/>
    <w:rsid w:val="004364CA"/>
    <w:rsid w:val="00447DD9"/>
    <w:rsid w:val="00456538"/>
    <w:rsid w:val="00470042"/>
    <w:rsid w:val="00471717"/>
    <w:rsid w:val="00485E03"/>
    <w:rsid w:val="00493EE4"/>
    <w:rsid w:val="004B7B05"/>
    <w:rsid w:val="004D0FD9"/>
    <w:rsid w:val="004E18D8"/>
    <w:rsid w:val="004E5AC6"/>
    <w:rsid w:val="00503255"/>
    <w:rsid w:val="005054B9"/>
    <w:rsid w:val="00511ADC"/>
    <w:rsid w:val="0052020C"/>
    <w:rsid w:val="00521987"/>
    <w:rsid w:val="00523205"/>
    <w:rsid w:val="005371D4"/>
    <w:rsid w:val="00541145"/>
    <w:rsid w:val="00546CE0"/>
    <w:rsid w:val="005529AF"/>
    <w:rsid w:val="00556362"/>
    <w:rsid w:val="00557D94"/>
    <w:rsid w:val="00574746"/>
    <w:rsid w:val="005759B1"/>
    <w:rsid w:val="005768AA"/>
    <w:rsid w:val="005816AD"/>
    <w:rsid w:val="00594C97"/>
    <w:rsid w:val="005A18DE"/>
    <w:rsid w:val="005A7B1C"/>
    <w:rsid w:val="005D237D"/>
    <w:rsid w:val="005D6C65"/>
    <w:rsid w:val="005D6E35"/>
    <w:rsid w:val="005F526F"/>
    <w:rsid w:val="00600D9E"/>
    <w:rsid w:val="00611081"/>
    <w:rsid w:val="00613386"/>
    <w:rsid w:val="0061713E"/>
    <w:rsid w:val="006350A8"/>
    <w:rsid w:val="0065267A"/>
    <w:rsid w:val="006528FC"/>
    <w:rsid w:val="00655509"/>
    <w:rsid w:val="00664D8B"/>
    <w:rsid w:val="006676A9"/>
    <w:rsid w:val="006767D1"/>
    <w:rsid w:val="006A061A"/>
    <w:rsid w:val="006A1B57"/>
    <w:rsid w:val="006A1D59"/>
    <w:rsid w:val="006A7C22"/>
    <w:rsid w:val="006B016C"/>
    <w:rsid w:val="006B7971"/>
    <w:rsid w:val="006C1336"/>
    <w:rsid w:val="006C1C4D"/>
    <w:rsid w:val="006C5889"/>
    <w:rsid w:val="006D611F"/>
    <w:rsid w:val="006E0AB3"/>
    <w:rsid w:val="006E1905"/>
    <w:rsid w:val="006F1054"/>
    <w:rsid w:val="00704B28"/>
    <w:rsid w:val="007065B8"/>
    <w:rsid w:val="00713574"/>
    <w:rsid w:val="00717F6B"/>
    <w:rsid w:val="007213C9"/>
    <w:rsid w:val="007353DD"/>
    <w:rsid w:val="00735E74"/>
    <w:rsid w:val="007423CE"/>
    <w:rsid w:val="00746BCF"/>
    <w:rsid w:val="0075280D"/>
    <w:rsid w:val="00761FEE"/>
    <w:rsid w:val="007626C7"/>
    <w:rsid w:val="007748F3"/>
    <w:rsid w:val="00781120"/>
    <w:rsid w:val="007831F2"/>
    <w:rsid w:val="007962FD"/>
    <w:rsid w:val="007A718C"/>
    <w:rsid w:val="007B077D"/>
    <w:rsid w:val="007C1D87"/>
    <w:rsid w:val="007C49D0"/>
    <w:rsid w:val="007D4DD4"/>
    <w:rsid w:val="007D537C"/>
    <w:rsid w:val="007E285C"/>
    <w:rsid w:val="007F286C"/>
    <w:rsid w:val="007F3F14"/>
    <w:rsid w:val="00800FA8"/>
    <w:rsid w:val="0080425B"/>
    <w:rsid w:val="00820846"/>
    <w:rsid w:val="00826B35"/>
    <w:rsid w:val="008333F3"/>
    <w:rsid w:val="008366C8"/>
    <w:rsid w:val="0084283E"/>
    <w:rsid w:val="00850143"/>
    <w:rsid w:val="00854FC9"/>
    <w:rsid w:val="0085651E"/>
    <w:rsid w:val="0086660A"/>
    <w:rsid w:val="00870924"/>
    <w:rsid w:val="008752E5"/>
    <w:rsid w:val="008840BD"/>
    <w:rsid w:val="0089290E"/>
    <w:rsid w:val="00897A31"/>
    <w:rsid w:val="008A010E"/>
    <w:rsid w:val="008B3036"/>
    <w:rsid w:val="008C1715"/>
    <w:rsid w:val="008C4EBB"/>
    <w:rsid w:val="008E11A8"/>
    <w:rsid w:val="008E5A1C"/>
    <w:rsid w:val="009032E8"/>
    <w:rsid w:val="00905D83"/>
    <w:rsid w:val="00905E71"/>
    <w:rsid w:val="00907D9C"/>
    <w:rsid w:val="00916AB5"/>
    <w:rsid w:val="0094292E"/>
    <w:rsid w:val="00972150"/>
    <w:rsid w:val="0097240E"/>
    <w:rsid w:val="00975125"/>
    <w:rsid w:val="0098413A"/>
    <w:rsid w:val="009A2897"/>
    <w:rsid w:val="009C1F17"/>
    <w:rsid w:val="009C42D3"/>
    <w:rsid w:val="009D130B"/>
    <w:rsid w:val="009D5796"/>
    <w:rsid w:val="009E0783"/>
    <w:rsid w:val="009E362A"/>
    <w:rsid w:val="009F6A45"/>
    <w:rsid w:val="009F7B80"/>
    <w:rsid w:val="00A00F1B"/>
    <w:rsid w:val="00A1563A"/>
    <w:rsid w:val="00A312BF"/>
    <w:rsid w:val="00A53192"/>
    <w:rsid w:val="00A57DA4"/>
    <w:rsid w:val="00A65122"/>
    <w:rsid w:val="00A711C1"/>
    <w:rsid w:val="00A72E4B"/>
    <w:rsid w:val="00A75977"/>
    <w:rsid w:val="00A837DB"/>
    <w:rsid w:val="00A86C68"/>
    <w:rsid w:val="00A9611E"/>
    <w:rsid w:val="00A96596"/>
    <w:rsid w:val="00A97AFE"/>
    <w:rsid w:val="00AB0F1D"/>
    <w:rsid w:val="00AB6F8E"/>
    <w:rsid w:val="00AC3A85"/>
    <w:rsid w:val="00AC4FAB"/>
    <w:rsid w:val="00AD493E"/>
    <w:rsid w:val="00AD7758"/>
    <w:rsid w:val="00AE7799"/>
    <w:rsid w:val="00AF0E03"/>
    <w:rsid w:val="00AF4509"/>
    <w:rsid w:val="00AF7BC5"/>
    <w:rsid w:val="00B215FB"/>
    <w:rsid w:val="00B218E1"/>
    <w:rsid w:val="00B22D3B"/>
    <w:rsid w:val="00B23121"/>
    <w:rsid w:val="00B3038A"/>
    <w:rsid w:val="00B31ADF"/>
    <w:rsid w:val="00B353AF"/>
    <w:rsid w:val="00B40A83"/>
    <w:rsid w:val="00B54664"/>
    <w:rsid w:val="00B57597"/>
    <w:rsid w:val="00B60F10"/>
    <w:rsid w:val="00B66F5A"/>
    <w:rsid w:val="00B67CA7"/>
    <w:rsid w:val="00B739BC"/>
    <w:rsid w:val="00B771FD"/>
    <w:rsid w:val="00B8324C"/>
    <w:rsid w:val="00B85C7E"/>
    <w:rsid w:val="00B946EF"/>
    <w:rsid w:val="00BC65E6"/>
    <w:rsid w:val="00BC6987"/>
    <w:rsid w:val="00BC7C09"/>
    <w:rsid w:val="00BE48EA"/>
    <w:rsid w:val="00BE610D"/>
    <w:rsid w:val="00BF5871"/>
    <w:rsid w:val="00C05EB4"/>
    <w:rsid w:val="00C12A48"/>
    <w:rsid w:val="00C23C65"/>
    <w:rsid w:val="00C24227"/>
    <w:rsid w:val="00C35D6A"/>
    <w:rsid w:val="00C446E9"/>
    <w:rsid w:val="00C513EF"/>
    <w:rsid w:val="00C60BD8"/>
    <w:rsid w:val="00C678FF"/>
    <w:rsid w:val="00C76A6F"/>
    <w:rsid w:val="00C82BFE"/>
    <w:rsid w:val="00C87202"/>
    <w:rsid w:val="00CA16B4"/>
    <w:rsid w:val="00CB0ABD"/>
    <w:rsid w:val="00CB40C8"/>
    <w:rsid w:val="00CC2110"/>
    <w:rsid w:val="00CC4C19"/>
    <w:rsid w:val="00CD3D19"/>
    <w:rsid w:val="00CE1E91"/>
    <w:rsid w:val="00CE2D54"/>
    <w:rsid w:val="00CE3AC3"/>
    <w:rsid w:val="00D13067"/>
    <w:rsid w:val="00D17D89"/>
    <w:rsid w:val="00D35C1E"/>
    <w:rsid w:val="00D470D6"/>
    <w:rsid w:val="00D55873"/>
    <w:rsid w:val="00D8071E"/>
    <w:rsid w:val="00D8427A"/>
    <w:rsid w:val="00D86C1B"/>
    <w:rsid w:val="00DA15CD"/>
    <w:rsid w:val="00DB4D4A"/>
    <w:rsid w:val="00DC09AC"/>
    <w:rsid w:val="00DE0091"/>
    <w:rsid w:val="00DE77EB"/>
    <w:rsid w:val="00DF184B"/>
    <w:rsid w:val="00E129D0"/>
    <w:rsid w:val="00E14BA6"/>
    <w:rsid w:val="00E26AE6"/>
    <w:rsid w:val="00E32855"/>
    <w:rsid w:val="00E357E0"/>
    <w:rsid w:val="00E5280B"/>
    <w:rsid w:val="00E56DED"/>
    <w:rsid w:val="00E72473"/>
    <w:rsid w:val="00E724D1"/>
    <w:rsid w:val="00E749ED"/>
    <w:rsid w:val="00E80052"/>
    <w:rsid w:val="00E86B69"/>
    <w:rsid w:val="00E8726C"/>
    <w:rsid w:val="00EA3425"/>
    <w:rsid w:val="00EB13B9"/>
    <w:rsid w:val="00EB25D8"/>
    <w:rsid w:val="00ED15F1"/>
    <w:rsid w:val="00ED39A0"/>
    <w:rsid w:val="00ED72A9"/>
    <w:rsid w:val="00EF77CD"/>
    <w:rsid w:val="00F1205D"/>
    <w:rsid w:val="00F14F3C"/>
    <w:rsid w:val="00F33877"/>
    <w:rsid w:val="00F351CF"/>
    <w:rsid w:val="00F36AAF"/>
    <w:rsid w:val="00F40CF9"/>
    <w:rsid w:val="00F420D2"/>
    <w:rsid w:val="00F504AE"/>
    <w:rsid w:val="00F564B7"/>
    <w:rsid w:val="00F6058B"/>
    <w:rsid w:val="00F66903"/>
    <w:rsid w:val="00F72436"/>
    <w:rsid w:val="00F815CA"/>
    <w:rsid w:val="00F921B9"/>
    <w:rsid w:val="00F93E62"/>
    <w:rsid w:val="00FA3826"/>
    <w:rsid w:val="00FC0320"/>
    <w:rsid w:val="00FC6CBA"/>
    <w:rsid w:val="00FD68AA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65C36"/>
  <w15:docId w15:val="{460C44F7-CA0F-4003-86BA-BB1BACB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E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9A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78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3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1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511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AD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1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ADC"/>
    <w:rPr>
      <w:lang w:val="es-ES"/>
    </w:rPr>
  </w:style>
  <w:style w:type="paragraph" w:customStyle="1" w:styleId="Default">
    <w:name w:val="Default"/>
    <w:rsid w:val="002B5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724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436"/>
    <w:pPr>
      <w:spacing w:line="240" w:lineRule="auto"/>
    </w:pPr>
    <w:rPr>
      <w:rFonts w:eastAsiaTheme="minorEastAsia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436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6"/>
    <w:unhideWhenUsed/>
    <w:rsid w:val="00F7243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C3A85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4A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10E"/>
    <w:rPr>
      <w:rFonts w:ascii="Segoe UI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078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B797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7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76E5"/>
    <w:rPr>
      <w:rFonts w:ascii="Courier New" w:eastAsia="Times New Roman" w:hAnsi="Courier New" w:cs="Courier New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F7E"/>
    <w:rPr>
      <w:rFonts w:eastAsia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F7E"/>
    <w:rPr>
      <w:rFonts w:eastAsiaTheme="minorEastAsia"/>
      <w:b/>
      <w:bCs/>
      <w:sz w:val="20"/>
      <w:szCs w:val="20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5267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49E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0278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289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3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marin@parraguezymarin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t.gob.cl/legislacion/1624/w3-article-11927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raguezymarin.cl/" TargetMode="External"/><Relationship Id="rId1" Type="http://schemas.openxmlformats.org/officeDocument/2006/relationships/hyperlink" Target="http://www.parraguezymarin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AB2AFF01C9C249920D33D0E3BE69A2" ma:contentTypeVersion="2" ma:contentTypeDescription="Crear nuevo documento." ma:contentTypeScope="" ma:versionID="33106b4fe21e7e58c09e9f01c7bc901d">
  <xsd:schema xmlns:xsd="http://www.w3.org/2001/XMLSchema" xmlns:xs="http://www.w3.org/2001/XMLSchema" xmlns:p="http://schemas.microsoft.com/office/2006/metadata/properties" xmlns:ns2="9e18bff4-6caa-4280-93bb-68404bd0fe7b" targetNamespace="http://schemas.microsoft.com/office/2006/metadata/properties" ma:root="true" ma:fieldsID="de8ca6818a0d5cb216d18d468b3aabc6" ns2:_="">
    <xsd:import namespace="9e18bff4-6caa-4280-93bb-68404bd0f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8bff4-6caa-4280-93bb-68404bd0f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AA84A-4160-4F8B-AC15-4E2C1D3CF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5A61B-8086-4CB2-9F80-E6F33FEB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8bff4-6caa-4280-93bb-68404bd0f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C41CF-AEC9-46AF-A3B0-D69A27F16F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Vinculación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Ampuero</dc:creator>
  <cp:keywords/>
  <dc:description/>
  <cp:lastModifiedBy>Rodrigo Marín Eterovic</cp:lastModifiedBy>
  <cp:revision>2</cp:revision>
  <cp:lastPrinted>2019-09-16T12:56:00Z</cp:lastPrinted>
  <dcterms:created xsi:type="dcterms:W3CDTF">2020-10-20T21:04:00Z</dcterms:created>
  <dcterms:modified xsi:type="dcterms:W3CDTF">2020-10-20T21:04:00Z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0x01010094AB2AFF01C9C249920D33D0E3BE69A2</vt:lpwstr>
  </property>
  <property fmtid="{D5CDD505-2E9C-101B-9397-08002B2CF9AE}" pid="3" name="_AdHocReviewCycleID">
    <vt:i4>-63283822</vt:i4>
  </property>
  <property fmtid="{D5CDD505-2E9C-101B-9397-08002B2CF9AE}" pid="4" name="_NewReviewCycle">
    <vt:lpwstr/>
  </property>
  <property fmtid="{D5CDD505-2E9C-101B-9397-08002B2CF9AE}" pid="5" name="_EmailSubject">
    <vt:lpwstr>Boletín de Actualidad Laboral</vt:lpwstr>
  </property>
  <property fmtid="{D5CDD505-2E9C-101B-9397-08002B2CF9AE}" pid="6" name="_AuthorEmail">
    <vt:lpwstr>rmarin@parraguezymarin.cl</vt:lpwstr>
  </property>
  <property fmtid="{D5CDD505-2E9C-101B-9397-08002B2CF9AE}" pid="7" name="_AuthorEmailDisplayName">
    <vt:lpwstr>Rodrigo Marin</vt:lpwstr>
  </property>
  <property fmtid="{D5CDD505-2E9C-101B-9397-08002B2CF9AE}" pid="8" name="_ReviewingToolsShownOnce">
    <vt:lpwstr/>
  </property>
</Properties>
</file>